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0E6" w:rsidRDefault="003126B5" w:rsidP="003126B5">
      <w:pPr>
        <w:jc w:val="center"/>
        <w:rPr>
          <w:rFonts w:ascii="Times New Roman" w:hAnsi="Times New Roman" w:cs="Times New Roman"/>
          <w:b/>
          <w:sz w:val="28"/>
          <w:szCs w:val="28"/>
        </w:rPr>
      </w:pPr>
      <w:r w:rsidRPr="003126B5">
        <w:rPr>
          <w:rFonts w:ascii="Times New Roman" w:hAnsi="Times New Roman" w:cs="Times New Roman"/>
          <w:b/>
          <w:sz w:val="28"/>
          <w:szCs w:val="28"/>
        </w:rPr>
        <w:t xml:space="preserve">Прокуратура Кунашакского района </w:t>
      </w:r>
    </w:p>
    <w:p w:rsidR="001E0FAF" w:rsidRDefault="00AD45AA" w:rsidP="00B7084B">
      <w:pPr>
        <w:spacing w:after="0" w:line="240" w:lineRule="auto"/>
        <w:ind w:firstLine="709"/>
        <w:jc w:val="both"/>
        <w:rPr>
          <w:rFonts w:ascii="Times New Roman" w:hAnsi="Times New Roman" w:cs="Times New Roman"/>
          <w:b/>
          <w:sz w:val="28"/>
          <w:szCs w:val="28"/>
        </w:rPr>
      </w:pPr>
      <w:r w:rsidRPr="00AD45AA">
        <w:rPr>
          <w:rFonts w:ascii="Times New Roman" w:hAnsi="Times New Roman" w:cs="Times New Roman"/>
          <w:b/>
          <w:sz w:val="28"/>
          <w:szCs w:val="28"/>
        </w:rPr>
        <w:t xml:space="preserve">Запрет на списание долгов за счет социальных </w:t>
      </w:r>
      <w:proofErr w:type="gramStart"/>
      <w:r w:rsidRPr="00AD45AA">
        <w:rPr>
          <w:rFonts w:ascii="Times New Roman" w:hAnsi="Times New Roman" w:cs="Times New Roman"/>
          <w:b/>
          <w:sz w:val="28"/>
          <w:szCs w:val="28"/>
        </w:rPr>
        <w:t>выплат граждан</w:t>
      </w:r>
      <w:proofErr w:type="gramEnd"/>
    </w:p>
    <w:p w:rsidR="00AD45AA" w:rsidRDefault="00AD45AA" w:rsidP="009063CB">
      <w:pPr>
        <w:spacing w:after="0" w:line="240" w:lineRule="auto"/>
        <w:ind w:firstLine="709"/>
        <w:jc w:val="both"/>
        <w:rPr>
          <w:rFonts w:ascii="Times New Roman" w:hAnsi="Times New Roman" w:cs="Times New Roman"/>
          <w:sz w:val="28"/>
          <w:szCs w:val="28"/>
        </w:rPr>
      </w:pPr>
    </w:p>
    <w:p w:rsidR="00AD45AA" w:rsidRPr="00AD45AA" w:rsidRDefault="00AD45AA" w:rsidP="00AD45AA">
      <w:pPr>
        <w:spacing w:after="0" w:line="240" w:lineRule="auto"/>
        <w:ind w:firstLine="709"/>
        <w:jc w:val="both"/>
        <w:rPr>
          <w:rFonts w:ascii="Times New Roman" w:hAnsi="Times New Roman" w:cs="Times New Roman"/>
          <w:sz w:val="28"/>
          <w:szCs w:val="28"/>
        </w:rPr>
      </w:pPr>
      <w:r w:rsidRPr="00AD45AA">
        <w:rPr>
          <w:rFonts w:ascii="Times New Roman" w:hAnsi="Times New Roman" w:cs="Times New Roman"/>
          <w:sz w:val="28"/>
          <w:szCs w:val="28"/>
        </w:rPr>
        <w:t>С 1 мая текущего года начал действовать введенный Федеральным законом от 30.12.2021 № 444-ФЗ, запрет списания денежных средств, относящихся к видам доходов, предусмотренных ч.1 ст.101 Федерального закона от 02.10.2007 № 229-ФЗ «Об исполнительном производстве» и имеющих характер единовременных выплат, в счет погашения задолженности по договору потребительского кредита (займа) без получения кредитной организацией, в которой у заемщика открыт банковский счет (банковские счета), дополнительного согласия заемщика на списание таких денежных средств отдельно по каждому случаю поступления таких денежных средств на банковский счет (банковские счета) заемщика (ст.5 Федерального закона от 21.12.2013 №353-ФЗ «О потребительском кредите (займе)»).</w:t>
      </w:r>
    </w:p>
    <w:p w:rsidR="00AD45AA" w:rsidRPr="00AD45AA" w:rsidRDefault="00AD45AA" w:rsidP="00AD45AA">
      <w:pPr>
        <w:spacing w:after="0" w:line="240" w:lineRule="auto"/>
        <w:ind w:firstLine="709"/>
        <w:jc w:val="both"/>
        <w:rPr>
          <w:rFonts w:ascii="Times New Roman" w:hAnsi="Times New Roman" w:cs="Times New Roman"/>
          <w:sz w:val="28"/>
          <w:szCs w:val="28"/>
        </w:rPr>
      </w:pPr>
      <w:r w:rsidRPr="00AD45AA">
        <w:rPr>
          <w:rFonts w:ascii="Times New Roman" w:hAnsi="Times New Roman" w:cs="Times New Roman"/>
          <w:sz w:val="28"/>
          <w:szCs w:val="28"/>
        </w:rPr>
        <w:t>Указанные действия по списанию денежных средств заемщика возможны только в случае предоставления заемщиком кредитной организации, в которой у него открыт банковский счет (банковские счета), распоряжения о периодическом переводе денежных средств либо заранее данного акцепта (согласия) на списание денежных сре</w:t>
      </w:r>
      <w:proofErr w:type="gramStart"/>
      <w:r w:rsidRPr="00AD45AA">
        <w:rPr>
          <w:rFonts w:ascii="Times New Roman" w:hAnsi="Times New Roman" w:cs="Times New Roman"/>
          <w:sz w:val="28"/>
          <w:szCs w:val="28"/>
        </w:rPr>
        <w:t>дств с б</w:t>
      </w:r>
      <w:proofErr w:type="gramEnd"/>
      <w:r w:rsidRPr="00AD45AA">
        <w:rPr>
          <w:rFonts w:ascii="Times New Roman" w:hAnsi="Times New Roman" w:cs="Times New Roman"/>
          <w:sz w:val="28"/>
          <w:szCs w:val="28"/>
        </w:rPr>
        <w:t>анковского счета (банковских счетов) заемщика.</w:t>
      </w:r>
    </w:p>
    <w:p w:rsidR="00AD45AA" w:rsidRPr="00AD45AA" w:rsidRDefault="00AD45AA" w:rsidP="00AD45AA">
      <w:pPr>
        <w:spacing w:after="0" w:line="240" w:lineRule="auto"/>
        <w:ind w:firstLine="709"/>
        <w:jc w:val="both"/>
        <w:rPr>
          <w:rFonts w:ascii="Times New Roman" w:hAnsi="Times New Roman" w:cs="Times New Roman"/>
          <w:sz w:val="28"/>
          <w:szCs w:val="28"/>
        </w:rPr>
      </w:pPr>
      <w:r w:rsidRPr="00AD45AA">
        <w:rPr>
          <w:rFonts w:ascii="Times New Roman" w:hAnsi="Times New Roman" w:cs="Times New Roman"/>
          <w:sz w:val="28"/>
          <w:szCs w:val="28"/>
        </w:rPr>
        <w:t>Вместе с тем, заемщик в течение 14 календарных дней со дня списания с его банковского счета денежных средств имеет право обратиться к кредитору с заявлением о возврате таких денежных средств, которые кредитор обязан в течение 3 рабочих дней возвратить на банковский счет заемщика</w:t>
      </w:r>
      <w:r>
        <w:rPr>
          <w:rFonts w:ascii="Times New Roman" w:hAnsi="Times New Roman" w:cs="Times New Roman"/>
          <w:sz w:val="28"/>
          <w:szCs w:val="28"/>
        </w:rPr>
        <w:t>.</w:t>
      </w:r>
    </w:p>
    <w:p w:rsidR="00AD45AA" w:rsidRPr="00AD45AA" w:rsidRDefault="00AD45AA" w:rsidP="00AD45AA">
      <w:pPr>
        <w:spacing w:after="0" w:line="240" w:lineRule="auto"/>
        <w:ind w:firstLine="709"/>
        <w:jc w:val="both"/>
        <w:rPr>
          <w:rFonts w:ascii="Times New Roman" w:hAnsi="Times New Roman" w:cs="Times New Roman"/>
          <w:sz w:val="28"/>
          <w:szCs w:val="28"/>
        </w:rPr>
      </w:pPr>
      <w:r w:rsidRPr="00AD45AA">
        <w:rPr>
          <w:rFonts w:ascii="Times New Roman" w:hAnsi="Times New Roman" w:cs="Times New Roman"/>
          <w:sz w:val="28"/>
          <w:szCs w:val="28"/>
        </w:rPr>
        <w:t>Данная норма законодательства распространяется также на договоры займа и кредитные договоры, которые заключены физическим лицом в целях, не связанных с осуществлением им предпринимательской деятельности, и обязательства заемщика по которым обеспечены ипотекой.</w:t>
      </w:r>
    </w:p>
    <w:p w:rsidR="002B0DC6" w:rsidRDefault="00AD45AA" w:rsidP="00AD45AA">
      <w:pPr>
        <w:spacing w:after="0" w:line="240" w:lineRule="auto"/>
        <w:ind w:firstLine="709"/>
        <w:jc w:val="both"/>
        <w:rPr>
          <w:rFonts w:ascii="Times New Roman" w:hAnsi="Times New Roman" w:cs="Times New Roman"/>
          <w:sz w:val="28"/>
          <w:szCs w:val="28"/>
        </w:rPr>
      </w:pPr>
      <w:r w:rsidRPr="00AD45AA">
        <w:rPr>
          <w:rFonts w:ascii="Times New Roman" w:hAnsi="Times New Roman" w:cs="Times New Roman"/>
          <w:sz w:val="28"/>
          <w:szCs w:val="28"/>
        </w:rPr>
        <w:t xml:space="preserve">Кроме того, с 01.07.2022 предусмотрена новая гарантия для граждан, у которых банки списывают часть зарплаты по исполнительному листу. Они смогут </w:t>
      </w:r>
      <w:proofErr w:type="gramStart"/>
      <w:r w:rsidRPr="00AD45AA">
        <w:rPr>
          <w:rFonts w:ascii="Times New Roman" w:hAnsi="Times New Roman" w:cs="Times New Roman"/>
          <w:sz w:val="28"/>
          <w:szCs w:val="28"/>
        </w:rPr>
        <w:t>обратится</w:t>
      </w:r>
      <w:proofErr w:type="gramEnd"/>
      <w:r w:rsidRPr="00AD45AA">
        <w:rPr>
          <w:rFonts w:ascii="Times New Roman" w:hAnsi="Times New Roman" w:cs="Times New Roman"/>
          <w:sz w:val="28"/>
          <w:szCs w:val="28"/>
        </w:rPr>
        <w:t xml:space="preserve"> в банк с заявлением о сохранении зарплаты и иных доходов ежемесячно в размере прожиточного минимума.</w:t>
      </w:r>
    </w:p>
    <w:p w:rsidR="00AD45AA" w:rsidRDefault="00AD45AA" w:rsidP="003126B5">
      <w:pPr>
        <w:spacing w:after="0" w:line="240" w:lineRule="auto"/>
        <w:jc w:val="both"/>
        <w:rPr>
          <w:rFonts w:ascii="Times New Roman" w:hAnsi="Times New Roman" w:cs="Times New Roman"/>
          <w:sz w:val="28"/>
          <w:szCs w:val="28"/>
        </w:rPr>
      </w:pPr>
    </w:p>
    <w:p w:rsidR="003126B5" w:rsidRDefault="003126B5" w:rsidP="00312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Помощник прокурора района  </w:t>
      </w:r>
    </w:p>
    <w:p w:rsidR="003126B5" w:rsidRDefault="003126B5" w:rsidP="003126B5">
      <w:pPr>
        <w:spacing w:after="0" w:line="240" w:lineRule="auto"/>
        <w:jc w:val="both"/>
        <w:rPr>
          <w:rFonts w:ascii="Times New Roman" w:hAnsi="Times New Roman" w:cs="Times New Roman"/>
          <w:sz w:val="28"/>
          <w:szCs w:val="28"/>
        </w:rPr>
      </w:pPr>
    </w:p>
    <w:p w:rsidR="003126B5" w:rsidRPr="003126B5" w:rsidRDefault="001E0FAF" w:rsidP="00312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юрист 2</w:t>
      </w:r>
      <w:r w:rsidR="003126B5">
        <w:rPr>
          <w:rFonts w:ascii="Times New Roman" w:hAnsi="Times New Roman" w:cs="Times New Roman"/>
          <w:sz w:val="28"/>
          <w:szCs w:val="28"/>
        </w:rPr>
        <w:t xml:space="preserve"> класса                                                                            Д.С. Думбровский                                                                                                 </w:t>
      </w:r>
    </w:p>
    <w:sectPr w:rsidR="003126B5" w:rsidRPr="003126B5" w:rsidSect="001520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126B5"/>
    <w:rsid w:val="0004286F"/>
    <w:rsid w:val="00062660"/>
    <w:rsid w:val="0009405D"/>
    <w:rsid w:val="0014662C"/>
    <w:rsid w:val="001520E6"/>
    <w:rsid w:val="001E0FAF"/>
    <w:rsid w:val="002B0DC6"/>
    <w:rsid w:val="003126B5"/>
    <w:rsid w:val="003E5CFF"/>
    <w:rsid w:val="00406D2C"/>
    <w:rsid w:val="004B4059"/>
    <w:rsid w:val="005A39FF"/>
    <w:rsid w:val="005E773B"/>
    <w:rsid w:val="00675C82"/>
    <w:rsid w:val="00832577"/>
    <w:rsid w:val="009063CB"/>
    <w:rsid w:val="00A27568"/>
    <w:rsid w:val="00AD45AA"/>
    <w:rsid w:val="00B27BA7"/>
    <w:rsid w:val="00B7084B"/>
    <w:rsid w:val="00BF4DE1"/>
    <w:rsid w:val="00C6203B"/>
    <w:rsid w:val="00CF19DB"/>
    <w:rsid w:val="00CF1C66"/>
    <w:rsid w:val="00D26987"/>
    <w:rsid w:val="00D32840"/>
    <w:rsid w:val="00D87BDB"/>
    <w:rsid w:val="00DE1854"/>
    <w:rsid w:val="00EF6E0C"/>
    <w:rsid w:val="00FA7106"/>
    <w:rsid w:val="00FE15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0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182012">
      <w:bodyDiv w:val="1"/>
      <w:marLeft w:val="0"/>
      <w:marRight w:val="0"/>
      <w:marTop w:val="0"/>
      <w:marBottom w:val="0"/>
      <w:divBdr>
        <w:top w:val="none" w:sz="0" w:space="0" w:color="auto"/>
        <w:left w:val="none" w:sz="0" w:space="0" w:color="auto"/>
        <w:bottom w:val="none" w:sz="0" w:space="0" w:color="auto"/>
        <w:right w:val="none" w:sz="0" w:space="0" w:color="auto"/>
      </w:divBdr>
    </w:div>
    <w:div w:id="275990135">
      <w:bodyDiv w:val="1"/>
      <w:marLeft w:val="0"/>
      <w:marRight w:val="0"/>
      <w:marTop w:val="0"/>
      <w:marBottom w:val="0"/>
      <w:divBdr>
        <w:top w:val="none" w:sz="0" w:space="0" w:color="auto"/>
        <w:left w:val="none" w:sz="0" w:space="0" w:color="auto"/>
        <w:bottom w:val="none" w:sz="0" w:space="0" w:color="auto"/>
        <w:right w:val="none" w:sz="0" w:space="0" w:color="auto"/>
      </w:divBdr>
    </w:div>
    <w:div w:id="448279699">
      <w:bodyDiv w:val="1"/>
      <w:marLeft w:val="0"/>
      <w:marRight w:val="0"/>
      <w:marTop w:val="0"/>
      <w:marBottom w:val="0"/>
      <w:divBdr>
        <w:top w:val="none" w:sz="0" w:space="0" w:color="auto"/>
        <w:left w:val="none" w:sz="0" w:space="0" w:color="auto"/>
        <w:bottom w:val="none" w:sz="0" w:space="0" w:color="auto"/>
        <w:right w:val="none" w:sz="0" w:space="0" w:color="auto"/>
      </w:divBdr>
      <w:divsChild>
        <w:div w:id="1498614091">
          <w:marLeft w:val="0"/>
          <w:marRight w:val="0"/>
          <w:marTop w:val="0"/>
          <w:marBottom w:val="960"/>
          <w:divBdr>
            <w:top w:val="none" w:sz="0" w:space="0" w:color="auto"/>
            <w:left w:val="none" w:sz="0" w:space="0" w:color="auto"/>
            <w:bottom w:val="none" w:sz="0" w:space="0" w:color="auto"/>
            <w:right w:val="none" w:sz="0" w:space="0" w:color="auto"/>
          </w:divBdr>
        </w:div>
        <w:div w:id="1880315173">
          <w:marLeft w:val="0"/>
          <w:marRight w:val="720"/>
          <w:marTop w:val="0"/>
          <w:marBottom w:val="0"/>
          <w:divBdr>
            <w:top w:val="none" w:sz="0" w:space="0" w:color="auto"/>
            <w:left w:val="none" w:sz="0" w:space="0" w:color="auto"/>
            <w:bottom w:val="none" w:sz="0" w:space="0" w:color="auto"/>
            <w:right w:val="none" w:sz="0" w:space="0" w:color="auto"/>
          </w:divBdr>
          <w:divsChild>
            <w:div w:id="3516160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68086352">
      <w:bodyDiv w:val="1"/>
      <w:marLeft w:val="0"/>
      <w:marRight w:val="0"/>
      <w:marTop w:val="0"/>
      <w:marBottom w:val="0"/>
      <w:divBdr>
        <w:top w:val="none" w:sz="0" w:space="0" w:color="auto"/>
        <w:left w:val="none" w:sz="0" w:space="0" w:color="auto"/>
        <w:bottom w:val="none" w:sz="0" w:space="0" w:color="auto"/>
        <w:right w:val="none" w:sz="0" w:space="0" w:color="auto"/>
      </w:divBdr>
    </w:div>
    <w:div w:id="519860745">
      <w:bodyDiv w:val="1"/>
      <w:marLeft w:val="0"/>
      <w:marRight w:val="0"/>
      <w:marTop w:val="0"/>
      <w:marBottom w:val="0"/>
      <w:divBdr>
        <w:top w:val="none" w:sz="0" w:space="0" w:color="auto"/>
        <w:left w:val="none" w:sz="0" w:space="0" w:color="auto"/>
        <w:bottom w:val="none" w:sz="0" w:space="0" w:color="auto"/>
        <w:right w:val="none" w:sz="0" w:space="0" w:color="auto"/>
      </w:divBdr>
    </w:div>
    <w:div w:id="1224877345">
      <w:bodyDiv w:val="1"/>
      <w:marLeft w:val="0"/>
      <w:marRight w:val="0"/>
      <w:marTop w:val="0"/>
      <w:marBottom w:val="0"/>
      <w:divBdr>
        <w:top w:val="none" w:sz="0" w:space="0" w:color="auto"/>
        <w:left w:val="none" w:sz="0" w:space="0" w:color="auto"/>
        <w:bottom w:val="none" w:sz="0" w:space="0" w:color="auto"/>
        <w:right w:val="none" w:sz="0" w:space="0" w:color="auto"/>
      </w:divBdr>
    </w:div>
    <w:div w:id="1293436804">
      <w:bodyDiv w:val="1"/>
      <w:marLeft w:val="0"/>
      <w:marRight w:val="0"/>
      <w:marTop w:val="0"/>
      <w:marBottom w:val="0"/>
      <w:divBdr>
        <w:top w:val="none" w:sz="0" w:space="0" w:color="auto"/>
        <w:left w:val="none" w:sz="0" w:space="0" w:color="auto"/>
        <w:bottom w:val="none" w:sz="0" w:space="0" w:color="auto"/>
        <w:right w:val="none" w:sz="0" w:space="0" w:color="auto"/>
      </w:divBdr>
    </w:div>
    <w:div w:id="1348367394">
      <w:bodyDiv w:val="1"/>
      <w:marLeft w:val="0"/>
      <w:marRight w:val="0"/>
      <w:marTop w:val="0"/>
      <w:marBottom w:val="0"/>
      <w:divBdr>
        <w:top w:val="none" w:sz="0" w:space="0" w:color="auto"/>
        <w:left w:val="none" w:sz="0" w:space="0" w:color="auto"/>
        <w:bottom w:val="none" w:sz="0" w:space="0" w:color="auto"/>
        <w:right w:val="none" w:sz="0" w:space="0" w:color="auto"/>
      </w:divBdr>
    </w:div>
    <w:div w:id="1364592500">
      <w:bodyDiv w:val="1"/>
      <w:marLeft w:val="0"/>
      <w:marRight w:val="0"/>
      <w:marTop w:val="0"/>
      <w:marBottom w:val="0"/>
      <w:divBdr>
        <w:top w:val="none" w:sz="0" w:space="0" w:color="auto"/>
        <w:left w:val="none" w:sz="0" w:space="0" w:color="auto"/>
        <w:bottom w:val="none" w:sz="0" w:space="0" w:color="auto"/>
        <w:right w:val="none" w:sz="0" w:space="0" w:color="auto"/>
      </w:divBdr>
    </w:div>
    <w:div w:id="1433546049">
      <w:bodyDiv w:val="1"/>
      <w:marLeft w:val="0"/>
      <w:marRight w:val="0"/>
      <w:marTop w:val="0"/>
      <w:marBottom w:val="0"/>
      <w:divBdr>
        <w:top w:val="none" w:sz="0" w:space="0" w:color="auto"/>
        <w:left w:val="none" w:sz="0" w:space="0" w:color="auto"/>
        <w:bottom w:val="none" w:sz="0" w:space="0" w:color="auto"/>
        <w:right w:val="none" w:sz="0" w:space="0" w:color="auto"/>
      </w:divBdr>
    </w:div>
    <w:div w:id="1496216256">
      <w:bodyDiv w:val="1"/>
      <w:marLeft w:val="0"/>
      <w:marRight w:val="0"/>
      <w:marTop w:val="0"/>
      <w:marBottom w:val="0"/>
      <w:divBdr>
        <w:top w:val="none" w:sz="0" w:space="0" w:color="auto"/>
        <w:left w:val="none" w:sz="0" w:space="0" w:color="auto"/>
        <w:bottom w:val="none" w:sz="0" w:space="0" w:color="auto"/>
        <w:right w:val="none" w:sz="0" w:space="0" w:color="auto"/>
      </w:divBdr>
    </w:div>
    <w:div w:id="1544949110">
      <w:bodyDiv w:val="1"/>
      <w:marLeft w:val="0"/>
      <w:marRight w:val="0"/>
      <w:marTop w:val="0"/>
      <w:marBottom w:val="0"/>
      <w:divBdr>
        <w:top w:val="none" w:sz="0" w:space="0" w:color="auto"/>
        <w:left w:val="none" w:sz="0" w:space="0" w:color="auto"/>
        <w:bottom w:val="none" w:sz="0" w:space="0" w:color="auto"/>
        <w:right w:val="none" w:sz="0" w:space="0" w:color="auto"/>
      </w:divBdr>
    </w:div>
    <w:div w:id="1551769267">
      <w:bodyDiv w:val="1"/>
      <w:marLeft w:val="0"/>
      <w:marRight w:val="0"/>
      <w:marTop w:val="0"/>
      <w:marBottom w:val="0"/>
      <w:divBdr>
        <w:top w:val="none" w:sz="0" w:space="0" w:color="auto"/>
        <w:left w:val="none" w:sz="0" w:space="0" w:color="auto"/>
        <w:bottom w:val="none" w:sz="0" w:space="0" w:color="auto"/>
        <w:right w:val="none" w:sz="0" w:space="0" w:color="auto"/>
      </w:divBdr>
    </w:div>
    <w:div w:id="1794324704">
      <w:bodyDiv w:val="1"/>
      <w:marLeft w:val="0"/>
      <w:marRight w:val="0"/>
      <w:marTop w:val="0"/>
      <w:marBottom w:val="0"/>
      <w:divBdr>
        <w:top w:val="none" w:sz="0" w:space="0" w:color="auto"/>
        <w:left w:val="none" w:sz="0" w:space="0" w:color="auto"/>
        <w:bottom w:val="none" w:sz="0" w:space="0" w:color="auto"/>
        <w:right w:val="none" w:sz="0" w:space="0" w:color="auto"/>
      </w:divBdr>
    </w:div>
    <w:div w:id="1885167294">
      <w:bodyDiv w:val="1"/>
      <w:marLeft w:val="0"/>
      <w:marRight w:val="0"/>
      <w:marTop w:val="0"/>
      <w:marBottom w:val="0"/>
      <w:divBdr>
        <w:top w:val="none" w:sz="0" w:space="0" w:color="auto"/>
        <w:left w:val="none" w:sz="0" w:space="0" w:color="auto"/>
        <w:bottom w:val="none" w:sz="0" w:space="0" w:color="auto"/>
        <w:right w:val="none" w:sz="0" w:space="0" w:color="auto"/>
      </w:divBdr>
    </w:div>
    <w:div w:id="206663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333</Words>
  <Characters>1901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2020-10-23T04:23:00Z</dcterms:created>
  <dcterms:modified xsi:type="dcterms:W3CDTF">2022-06-28T04:41:00Z</dcterms:modified>
</cp:coreProperties>
</file>